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A3F" w:rsidRDefault="00BF4A3F" w:rsidP="00BF4A3F">
      <w:pPr>
        <w:snapToGrid w:val="0"/>
        <w:spacing w:line="58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</w:t>
      </w:r>
    </w:p>
    <w:p w:rsidR="00BF4A3F" w:rsidRDefault="00BF4A3F" w:rsidP="00BF4A3F">
      <w:pPr>
        <w:snapToGrid w:val="0"/>
        <w:spacing w:line="580" w:lineRule="exact"/>
        <w:jc w:val="left"/>
        <w:rPr>
          <w:rFonts w:hint="eastAsia"/>
          <w:b/>
          <w:sz w:val="32"/>
          <w:szCs w:val="32"/>
        </w:rPr>
      </w:pPr>
    </w:p>
    <w:p w:rsidR="00BF4A3F" w:rsidRDefault="00BF4A3F" w:rsidP="00BF4A3F">
      <w:pPr>
        <w:snapToGrid w:val="0"/>
        <w:spacing w:line="58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2019年度省级科技计划项目申报须知</w:t>
      </w:r>
    </w:p>
    <w:p w:rsidR="00BF4A3F" w:rsidRDefault="00BF4A3F" w:rsidP="00BF4A3F">
      <w:pPr>
        <w:snapToGrid w:val="0"/>
        <w:spacing w:line="580" w:lineRule="exact"/>
        <w:jc w:val="center"/>
        <w:rPr>
          <w:b/>
          <w:sz w:val="44"/>
          <w:szCs w:val="44"/>
        </w:rPr>
      </w:pP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黑体" w:eastAsia="黑体" w:hAnsi="黑体"/>
          <w:sz w:val="32"/>
          <w:szCs w:val="48"/>
        </w:rPr>
      </w:pPr>
      <w:r>
        <w:rPr>
          <w:rFonts w:ascii="黑体" w:eastAsia="黑体" w:hAnsi="黑体" w:hint="eastAsia"/>
          <w:sz w:val="32"/>
          <w:szCs w:val="48"/>
        </w:rPr>
        <w:t>一、申报基本条件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项目申报单位、合作单位、项目负责人和项目组成员应符合以下基本条件：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1.项目申报单位应为在河北省行政区域内注册的或者河北省所属的，具有独立法人资格的企事业单位等。省外高等学校、科研院所、企业等可作为合作单位参与申报项目。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2.项目申报单位注册时间为2018年3月31日（含）前，具有与项目实施相匹配的基础条件，有研发经费投入，具有完成项目所必备的人才条件和技术装备，有健全的科研管理制度、财务管理制度。行政机关不得作为项目申报单位和合作单位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3.项目负责人为申报单位在职人员，1959年1月1日（含）以后出生，在相关技术领域具有较高的学术水平，熟悉本领域国内外技术和市场动态及发展趋势，具有完成项目所需的组织管理和协调能力。</w:t>
      </w:r>
      <w:r>
        <w:rPr>
          <w:rFonts w:ascii="仿宋_GB2312" w:eastAsia="仿宋_GB2312" w:hint="eastAsia"/>
          <w:sz w:val="32"/>
          <w:szCs w:val="32"/>
        </w:rPr>
        <w:t>行政机关工作人员不得申报项目。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4.项目组成员、申报单位和合作单位具有良好的信誉。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/>
          <w:sz w:val="32"/>
          <w:szCs w:val="48"/>
        </w:rPr>
        <w:t>5.</w:t>
      </w:r>
      <w:r>
        <w:rPr>
          <w:rFonts w:ascii="仿宋_GB2312" w:eastAsia="仿宋_GB2312" w:hAnsi="仿宋_GB2312" w:cs="仿宋_GB2312" w:hint="eastAsia"/>
          <w:sz w:val="32"/>
          <w:szCs w:val="48"/>
        </w:rPr>
        <w:t>专项另有要求的，以具体专项项目申报指南有关要求为准。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黑体" w:eastAsia="黑体" w:hAnsi="黑体" w:hint="eastAsia"/>
          <w:sz w:val="32"/>
          <w:szCs w:val="48"/>
        </w:rPr>
      </w:pPr>
      <w:r>
        <w:rPr>
          <w:rFonts w:ascii="黑体" w:eastAsia="黑体" w:hAnsi="黑体" w:hint="eastAsia"/>
          <w:sz w:val="32"/>
          <w:szCs w:val="48"/>
        </w:rPr>
        <w:t>二、相关事项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lastRenderedPageBreak/>
        <w:t>1.无在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48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48"/>
        </w:rPr>
        <w:t>项目的申请人，在本年度最多申报项目2项，其中作为项目负责人（第一名）最多申报1项。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2.在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48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48"/>
        </w:rPr>
        <w:t>项目负责人（第一名），可作为参与人（非第一名）申报本年度项目1项。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3.在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48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48"/>
        </w:rPr>
        <w:t>项目参与人（非第一名），可申报本年度项目1项。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4.基础研究计划项目不纳入上述在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48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48"/>
        </w:rPr>
        <w:t>项目范围。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5.记入不良信用记录名单的企业和人员，不具备本年度项目申报资格。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6.同一单位相同或相近的研究内容，不得重复、多头申报省级科技计划项目。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7.申报单位须对项目申请书中各项内容的真实性进行审核把关。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8.项目申报单位及负责人须分别签署诚信承诺书，项目申报单位（含合作单位）要落实《关于加强科研诚信建设的实施意见》（</w:t>
      </w:r>
      <w:proofErr w:type="gramStart"/>
      <w:r>
        <w:rPr>
          <w:rFonts w:ascii="仿宋_GB2312" w:eastAsia="仿宋_GB2312" w:hAnsi="仿宋_GB2312" w:cs="仿宋_GB2312" w:hint="eastAsia"/>
          <w:sz w:val="32"/>
          <w:szCs w:val="48"/>
        </w:rPr>
        <w:t>冀办字</w:t>
      </w:r>
      <w:proofErr w:type="gramEnd"/>
      <w:r>
        <w:rPr>
          <w:rFonts w:ascii="仿宋_GB2312" w:eastAsia="仿宋_GB2312" w:hAnsi="仿宋_GB2312" w:cs="仿宋_GB2312" w:hint="eastAsia"/>
          <w:sz w:val="32"/>
          <w:szCs w:val="48"/>
        </w:rPr>
        <w:t>〔2019〕1号）要求，加强对申报材料审核把关，杜绝夸大不实，甚至弄虚作假。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9.归口管理部门要按照指南的具体要求进行审核推荐。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10.专项另有要求的，以具体专项项目申报指南有关要求为准。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黑体" w:eastAsia="黑体" w:hAnsi="黑体" w:hint="eastAsia"/>
          <w:sz w:val="32"/>
          <w:szCs w:val="48"/>
        </w:rPr>
      </w:pPr>
      <w:r>
        <w:rPr>
          <w:rFonts w:ascii="黑体" w:eastAsia="黑体" w:hAnsi="黑体" w:hint="eastAsia"/>
          <w:sz w:val="32"/>
          <w:szCs w:val="48"/>
        </w:rPr>
        <w:t>三、申报程序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项目申报采取网上申报与书面申报并行的方式，实行归口管理逐级申报和试点直报。其中，将省属重点骨干大学、中央驻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冀科研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开发机构作为试点单位试行申请书直报，并对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省属试点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单位试行归口备案和立项前归口复核。涉及国家秘密的项目内容，不得通过网络传输，通过归口管理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部门纸件报送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省科技厅。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网上申报登陆“河北省科学技术厅网站”—“科技计划”—“河北省科技计划项目管理”—“在线办理”。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1.用户注册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（1）申报单位注册。第一次申请省科技计划项目的单位，需在“河北省科技计划项目管理平台”点击“单位用户注册” 进行注册。注册时，选择本单位上级归口管理部门，详细填写本单位相关信息，注册“单位管理员”。“单位管理员”负责本单位科技计划管理，一个单位只能确定一名“单位管理员”，应由固定人员担任。单位管理员用户名密码务必妥善保管，忘记密码请与归口管理部门联系解决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单位注册信息需经过上级归口管理部门审核，审核通过后才可以申报项目。已注册过的单位，原“单位管理员”权限仍然有效，须如实完善本单位基本信息。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（2）单位管理员分配项目申请人用户名和密码。“单位管理员”登录系统，在“单位用户管理”栏目为本单位申请人创建登录用户，并将用户名和密码分配给项目申请人。  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2.填报项目申请书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项目申请人在“河北省科技计划项目管理平台”点击“申请人登录”，登录后点击“申请书在线填写”，首先准确选择对应的“指南代码”，不符合指南内容要求的项目不被受理。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申请书填写过程中可以多次保存，填写完成检查无误后提交单位审核。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3.单位审核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单位管理员登录“河北省科技计划项目管理平台”，点击“单位管理员登录”，在“申请书在线审核”栏目对项目申请书进行审核。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审核通过、提交归口管理部门后，项目申请书内容不得修改。项目申请人登录“河北省科技计划项目管理平台”—“申报管理”—“申请书在线浏览”，打印项目申请书（PDF格式，有“河北省科学技术厅”字样的水印,A4双面打印，左侧装订，打印份数以归口管理部门要求为准），加盖单位公章报归口管理部门。直报试点单位，通过“申请书在线浏览”中 “导出当前项目汇总表到excel”功能将项目汇总表导出，连同书面申请材料各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一式两份</w:t>
      </w:r>
      <w:r>
        <w:rPr>
          <w:rFonts w:ascii="仿宋_GB2312" w:eastAsia="仿宋_GB2312" w:hAnsi="仿宋_GB2312" w:cs="仿宋_GB2312" w:hint="eastAsia"/>
          <w:sz w:val="32"/>
          <w:szCs w:val="32"/>
        </w:rPr>
        <w:t>报送省科技厅行政服务中心。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4.归口管理部门审核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登录“河北省科技计划项目管理平台”，点击“归口管理部门登录”，使用科技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厅分配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的用户名和密码进行登录。归口管理部门可根据管理需要在“归口用户管理”栏目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新建审批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用户，并分配管理权限。</w:t>
      </w:r>
    </w:p>
    <w:p w:rsidR="00BF4A3F" w:rsidRDefault="00BF4A3F" w:rsidP="00BF4A3F">
      <w:pPr>
        <w:snapToGrid w:val="0"/>
        <w:spacing w:line="580" w:lineRule="exact"/>
        <w:ind w:firstLineChars="200" w:firstLine="640"/>
        <w:rPr>
          <w:rFonts w:ascii="黑体" w:eastAsia="仿宋_GB2312" w:hAnsi="黑体" w:cs="黑体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归口管理部门完成审核、提交省科技厅后，通过“申请书在线浏览”中“导出当前项目汇总表到excel”功能将项目汇总表导出，连同书面申请材料各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一式两份</w:t>
      </w:r>
      <w:r>
        <w:rPr>
          <w:rFonts w:ascii="仿宋_GB2312" w:eastAsia="仿宋_GB2312" w:hAnsi="仿宋_GB2312" w:cs="仿宋_GB2312" w:hint="eastAsia"/>
          <w:sz w:val="32"/>
          <w:szCs w:val="32"/>
        </w:rPr>
        <w:t>报送省科技厅行政服务中心。对试行申请书直报的项目，归口单位可通过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“河北省科技计划项目管理平台”进行浏览，省科技厅将在评审过程中向相关归口部门咨询意见。</w:t>
      </w:r>
    </w:p>
    <w:p w:rsidR="009A1196" w:rsidRDefault="009A1196" w:rsidP="00BF4A3F">
      <w:bookmarkStart w:id="0" w:name="_GoBack"/>
      <w:bookmarkEnd w:id="0"/>
    </w:p>
    <w:sectPr w:rsidR="009A11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A3F"/>
    <w:rsid w:val="009A1196"/>
    <w:rsid w:val="00BF4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61678"/>
  <w15:chartTrackingRefBased/>
  <w15:docId w15:val="{B1B478C3-7C19-4AE8-8F1D-3FA55A2BB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A3F"/>
    <w:pPr>
      <w:widowControl w:val="0"/>
      <w:jc w:val="both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a"/>
    <w:rsid w:val="00BF4A3F"/>
    <w:pPr>
      <w:widowControl/>
      <w:spacing w:after="160" w:line="240" w:lineRule="exact"/>
      <w:jc w:val="left"/>
    </w:pPr>
    <w:rPr>
      <w:rFonts w:ascii="Arial" w:eastAsia="Times New Roman" w:hAnsi="Arial" w:cs="Verdana"/>
      <w:b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2019-05-06T08:41:00Z</dcterms:created>
  <dcterms:modified xsi:type="dcterms:W3CDTF">2019-05-06T08:42:00Z</dcterms:modified>
</cp:coreProperties>
</file>